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391" w:rsidRPr="00212391" w:rsidRDefault="00212391" w:rsidP="00212391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212391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7803338A" wp14:editId="7E7F2A70">
            <wp:extent cx="561975" cy="7048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2391" w:rsidRPr="00212391" w:rsidRDefault="00212391" w:rsidP="0021239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212391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12391" w:rsidRPr="00212391" w:rsidRDefault="00212391" w:rsidP="0021239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212391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212391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212391" w:rsidRPr="00212391" w:rsidRDefault="00212391" w:rsidP="00212391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12391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12391" w:rsidRPr="00212391" w:rsidRDefault="00212391" w:rsidP="00212391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212391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12391" w:rsidRPr="00212391" w:rsidRDefault="00212391" w:rsidP="00212391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12391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12391" w:rsidRPr="00212391" w:rsidRDefault="00212391" w:rsidP="002123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212391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15 апреля 2025 года</w:t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12391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212391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4/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12</w:t>
      </w:r>
    </w:p>
    <w:p w:rsidR="00912EF9" w:rsidRDefault="00912EF9" w:rsidP="007351A4">
      <w:pPr>
        <w:pStyle w:val="a5"/>
        <w:ind w:right="5386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351A4" w:rsidRDefault="007351A4" w:rsidP="007351A4">
      <w:pPr>
        <w:pStyle w:val="a5"/>
        <w:ind w:right="538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>О проведении дополнительных мероприятий по социально-экономическому развитию района Бирюлево Восточное города Москвы в 202</w:t>
      </w:r>
      <w:r w:rsidR="00E13C90">
        <w:rPr>
          <w:rFonts w:ascii="Times New Roman" w:hAnsi="Times New Roman" w:cs="Times New Roman"/>
          <w:b/>
          <w:sz w:val="28"/>
          <w:szCs w:val="28"/>
          <w:lang w:eastAsia="ru-RU"/>
        </w:rPr>
        <w:t>5</w:t>
      </w:r>
      <w:r w:rsidRPr="006B6C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7351A4" w:rsidRDefault="007351A4" w:rsidP="006C5C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51A4" w:rsidRDefault="007351A4" w:rsidP="006C5C5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13C90" w:rsidRDefault="006C5C52" w:rsidP="00912EF9">
      <w:pPr>
        <w:pStyle w:val="a5"/>
        <w:spacing w:line="36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частью 6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13 сентября 2012 года      № 484-ПП «О дополнительных мероприятиях по социально-экономическому развитию районов города Москвы» и принимая во внимание согласование главы управы района Бирюлево Восточное города Москвы, </w:t>
      </w:r>
      <w:r w:rsidR="00E13C90">
        <w:rPr>
          <w:rFonts w:ascii="Times New Roman" w:eastAsia="Calibri" w:hAnsi="Times New Roman"/>
          <w:b/>
          <w:sz w:val="28"/>
          <w:szCs w:val="28"/>
        </w:rPr>
        <w:t xml:space="preserve">Совет депутатов </w:t>
      </w:r>
      <w:r w:rsidR="00E13C90">
        <w:rPr>
          <w:rFonts w:ascii="Times New Roman" w:hAnsi="Times New Roman"/>
          <w:b/>
          <w:iCs/>
          <w:sz w:val="28"/>
          <w:szCs w:val="28"/>
        </w:rPr>
        <w:t>внутригородского муниципального образования – муниципального округа</w:t>
      </w:r>
      <w:r w:rsidR="00E13C90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E13C90">
        <w:rPr>
          <w:rFonts w:ascii="Times New Roman" w:hAnsi="Times New Roman"/>
          <w:b/>
          <w:sz w:val="28"/>
          <w:szCs w:val="28"/>
        </w:rPr>
        <w:t>Бирюлево Восточное в городе Москве решил</w:t>
      </w:r>
      <w:r w:rsidR="00E13C90">
        <w:rPr>
          <w:rFonts w:ascii="Times New Roman" w:eastAsia="Calibri" w:hAnsi="Times New Roman"/>
          <w:b/>
          <w:sz w:val="28"/>
          <w:szCs w:val="28"/>
        </w:rPr>
        <w:t>:</w:t>
      </w:r>
    </w:p>
    <w:p w:rsidR="00E13C90" w:rsidRPr="008B07D4" w:rsidRDefault="00E13C90" w:rsidP="00912EF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1. Провести дополнительные мероприятия </w:t>
      </w:r>
      <w:r w:rsidRPr="00877F4E">
        <w:rPr>
          <w:rFonts w:ascii="Times New Roman" w:hAnsi="Times New Roman" w:cs="Times New Roman"/>
          <w:sz w:val="28"/>
          <w:szCs w:val="28"/>
          <w:lang w:eastAsia="ru-RU"/>
        </w:rPr>
        <w:t xml:space="preserve">по социально-экономическому развитию района Бирюлево Восточное города Москвы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в </w:t>
      </w:r>
      <w:r w:rsidRPr="00C51013">
        <w:rPr>
          <w:rFonts w:ascii="Times New Roman" w:hAnsi="Times New Roman" w:cs="Times New Roman"/>
          <w:sz w:val="28"/>
          <w:szCs w:val="28"/>
          <w:lang w:eastAsia="ru-RU"/>
        </w:rPr>
        <w:t>2025 году</w:t>
      </w:r>
      <w:r w:rsidRPr="00C5101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на сумму </w:t>
      </w:r>
      <w:r w:rsidRPr="00E13C9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191 713</w:t>
      </w:r>
      <w:r w:rsidRPr="008B07D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рублей </w:t>
      </w:r>
      <w:r w:rsidRPr="00E13C9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17 </w:t>
      </w:r>
      <w:r w:rsidRPr="008B07D4">
        <w:rPr>
          <w:rFonts w:ascii="Times New Roman" w:hAnsi="Times New Roman" w:cs="Times New Roman"/>
          <w:sz w:val="28"/>
          <w:szCs w:val="28"/>
          <w:lang w:eastAsia="ru-RU"/>
        </w:rPr>
        <w:t xml:space="preserve">коп. </w:t>
      </w:r>
      <w:r w:rsidRPr="00696C98">
        <w:rPr>
          <w:rFonts w:ascii="Times New Roman" w:hAnsi="Times New Roman" w:cs="Times New Roman"/>
          <w:sz w:val="28"/>
          <w:szCs w:val="28"/>
          <w:lang w:eastAsia="ru-RU"/>
        </w:rPr>
        <w:t>за счет средств сложившейся экономии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96C98">
        <w:rPr>
          <w:rFonts w:ascii="Times New Roman" w:hAnsi="Times New Roman" w:cs="Times New Roman"/>
          <w:sz w:val="28"/>
          <w:szCs w:val="28"/>
          <w:lang w:eastAsia="ru-RU"/>
        </w:rPr>
        <w:t xml:space="preserve">в 2024 году </w:t>
      </w:r>
      <w:r w:rsidRPr="008B07D4">
        <w:rPr>
          <w:rFonts w:ascii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6C5C52" w:rsidRPr="006B6C02" w:rsidRDefault="00905609" w:rsidP="00912EF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2</w:t>
      </w:r>
      <w:r w:rsidR="007351A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 xml:space="preserve">Управе района Бирюлево Восточное города Москвы обеспечить реализацию дополнительных мероприятий согласно </w:t>
      </w:r>
      <w:r w:rsidR="006C5C52" w:rsidRPr="00410FB7">
        <w:rPr>
          <w:rFonts w:ascii="Times New Roman" w:hAnsi="Times New Roman" w:cs="Times New Roman"/>
          <w:sz w:val="28"/>
          <w:szCs w:val="28"/>
          <w:lang w:eastAsia="ru-RU"/>
        </w:rPr>
        <w:t xml:space="preserve">пункту 1 настоящего </w:t>
      </w:r>
      <w:r w:rsidR="006C5C52" w:rsidRPr="006B6C02">
        <w:rPr>
          <w:rFonts w:ascii="Times New Roman" w:hAnsi="Times New Roman" w:cs="Times New Roman"/>
          <w:sz w:val="28"/>
          <w:szCs w:val="28"/>
          <w:lang w:eastAsia="ru-RU"/>
        </w:rPr>
        <w:t>решения.</w:t>
      </w:r>
    </w:p>
    <w:p w:rsidR="00905609" w:rsidRPr="000D276B" w:rsidRDefault="00905609" w:rsidP="00912EF9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76B">
        <w:rPr>
          <w:rFonts w:ascii="Times New Roman" w:hAnsi="Times New Roman" w:cs="Times New Roman"/>
          <w:sz w:val="28"/>
          <w:szCs w:val="28"/>
        </w:rPr>
        <w:t>3. Направить настоящее решение в Департамент территориальных органов исполнительной власти города Москвы, в префектуру Южного административного округа города Москвы и управу района Бирюлево Восточное города Москвы, в течение 3 дней со дня его принятия.</w:t>
      </w:r>
    </w:p>
    <w:p w:rsidR="00E13C90" w:rsidRPr="00FE04E2" w:rsidRDefault="00E13C90" w:rsidP="00912EF9">
      <w:pPr>
        <w:widowControl w:val="0"/>
        <w:autoSpaceDE w:val="0"/>
        <w:autoSpaceDN w:val="0"/>
        <w:spacing w:after="0" w:line="36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76B">
        <w:rPr>
          <w:rFonts w:ascii="Times New Roman" w:hAnsi="Times New Roman" w:cs="Times New Roman"/>
          <w:sz w:val="28"/>
          <w:szCs w:val="28"/>
        </w:rPr>
        <w:t xml:space="preserve">4. </w:t>
      </w:r>
      <w:r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</w:t>
      </w:r>
      <w:r w:rsidRPr="00FE04E2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сетевом издании</w:t>
      </w:r>
      <w:r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«Московский муниципальный вестник».</w:t>
      </w:r>
    </w:p>
    <w:p w:rsidR="00E13C90" w:rsidRPr="00FE04E2" w:rsidRDefault="00E13C90" w:rsidP="00912EF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FE04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E0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E04E2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E13C90" w:rsidRPr="00FE04E2" w:rsidRDefault="00E13C90" w:rsidP="00E13C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13C90" w:rsidRPr="00FE04E2" w:rsidRDefault="00E13C90" w:rsidP="00E13C9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13C90" w:rsidRPr="00FE04E2" w:rsidRDefault="00E13C90" w:rsidP="00E13C9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E13C90" w:rsidRPr="00FE04E2" w:rsidRDefault="00E13C90" w:rsidP="00E13C9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E13C90" w:rsidRPr="00FE04E2" w:rsidRDefault="00E13C90" w:rsidP="00E13C9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E04E2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Pr="00FE04E2">
        <w:rPr>
          <w:rFonts w:ascii="Times New Roman" w:eastAsia="Calibri" w:hAnsi="Times New Roman" w:cs="Times New Roman"/>
          <w:b/>
          <w:sz w:val="28"/>
          <w:szCs w:val="28"/>
        </w:rPr>
        <w:t xml:space="preserve">   Л.П. Антонова</w:t>
      </w:r>
    </w:p>
    <w:p w:rsidR="00143E09" w:rsidRDefault="00143E09" w:rsidP="00BE0138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43E09" w:rsidRDefault="00143E09" w:rsidP="00BE0138">
      <w:pPr>
        <w:pStyle w:val="a5"/>
        <w:jc w:val="both"/>
        <w:rPr>
          <w:rFonts w:ascii="Times New Roman" w:eastAsia="Calibri" w:hAnsi="Times New Roman" w:cs="Times New Roman"/>
          <w:b/>
          <w:sz w:val="28"/>
          <w:szCs w:val="28"/>
        </w:rPr>
        <w:sectPr w:rsidR="00143E09" w:rsidSect="00912EF9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C485F" w:rsidRPr="001C485F" w:rsidRDefault="001C485F" w:rsidP="00143E09">
      <w:pPr>
        <w:pStyle w:val="a5"/>
        <w:ind w:left="1020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48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</w:p>
    <w:p w:rsidR="0085085A" w:rsidRDefault="0085085A" w:rsidP="00143E09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36069A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36069A">
        <w:rPr>
          <w:rFonts w:ascii="Times New Roman" w:hAnsi="Times New Roman"/>
          <w:sz w:val="28"/>
          <w:szCs w:val="28"/>
        </w:rPr>
        <w:t xml:space="preserve">- </w:t>
      </w:r>
      <w:r w:rsidRPr="0036069A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  <w:r w:rsidRPr="001C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C485F" w:rsidRPr="001C485F" w:rsidRDefault="001C485F" w:rsidP="00143E09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4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12391">
        <w:rPr>
          <w:rFonts w:ascii="Times New Roman" w:eastAsia="Times New Roman" w:hAnsi="Times New Roman" w:cs="Times New Roman"/>
          <w:sz w:val="28"/>
          <w:szCs w:val="28"/>
          <w:lang w:eastAsia="ru-RU"/>
        </w:rPr>
        <w:t>15 апреля 2025 года № 4/12</w:t>
      </w:r>
    </w:p>
    <w:p w:rsidR="008B07D4" w:rsidRDefault="008B07D4" w:rsidP="008B07D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85085A" w:rsidRPr="0085085A" w:rsidRDefault="0085085A" w:rsidP="008508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</w:pPr>
      <w:r w:rsidRPr="0085085A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>Адресный перечень</w:t>
      </w:r>
    </w:p>
    <w:p w:rsidR="0085085A" w:rsidRPr="0085085A" w:rsidRDefault="0085085A" w:rsidP="0085085A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50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выполнение работ по капитальному ремонту </w:t>
      </w:r>
      <w:r w:rsidRPr="0085085A">
        <w:rPr>
          <w:rFonts w:ascii="Times New Roman" w:hAnsi="Times New Roman" w:cs="Times New Roman"/>
          <w:b/>
          <w:bCs/>
          <w:sz w:val="28"/>
          <w:szCs w:val="24"/>
          <w:bdr w:val="none" w:sz="0" w:space="0" w:color="auto" w:frame="1"/>
        </w:rPr>
        <w:t>многоквартирных домов в районе Бирюлево Восточное ЮАО города Москвы</w:t>
      </w:r>
      <w:r w:rsidRPr="0085085A">
        <w:rPr>
          <w:rFonts w:ascii="Times New Roman" w:hAnsi="Times New Roman" w:cs="Times New Roman"/>
          <w:sz w:val="28"/>
          <w:szCs w:val="24"/>
        </w:rPr>
        <w:t xml:space="preserve"> </w:t>
      </w:r>
      <w:r w:rsidRPr="00850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2025 году за счет средств </w:t>
      </w:r>
      <w:r w:rsidRPr="00696C98">
        <w:rPr>
          <w:rFonts w:ascii="Times New Roman" w:hAnsi="Times New Roman" w:cs="Times New Roman"/>
          <w:b/>
          <w:sz w:val="28"/>
          <w:szCs w:val="28"/>
          <w:lang w:eastAsia="ru-RU"/>
        </w:rPr>
        <w:t>сложившейся экономии</w:t>
      </w:r>
      <w:r w:rsidRPr="00696C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50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социально-экономическому развитию район</w:t>
      </w:r>
      <w:r w:rsidR="00E057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Бирюлево Восточное</w:t>
      </w:r>
      <w:r w:rsidRPr="008508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города Москвы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832"/>
        <w:gridCol w:w="1276"/>
        <w:gridCol w:w="1276"/>
        <w:gridCol w:w="4683"/>
        <w:gridCol w:w="1600"/>
        <w:gridCol w:w="809"/>
        <w:gridCol w:w="1418"/>
      </w:tblGrid>
      <w:tr w:rsidR="004B49CA" w:rsidRPr="00DF5C4E" w:rsidTr="00DF5C4E">
        <w:trPr>
          <w:trHeight w:val="360"/>
        </w:trPr>
        <w:tc>
          <w:tcPr>
            <w:tcW w:w="560" w:type="dxa"/>
            <w:vMerge w:val="restart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32" w:type="dxa"/>
            <w:vMerge w:val="restart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Серия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постройки</w:t>
            </w:r>
          </w:p>
        </w:tc>
        <w:tc>
          <w:tcPr>
            <w:tcW w:w="4683" w:type="dxa"/>
            <w:vMerge w:val="restart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работ (разработка ПСД, проведение СМР)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Объемы работ</w:t>
            </w:r>
          </w:p>
        </w:tc>
        <w:tc>
          <w:tcPr>
            <w:tcW w:w="1418" w:type="dxa"/>
            <w:vMerge w:val="restart"/>
            <w:shd w:val="clear" w:color="auto" w:fill="auto"/>
            <w:vAlign w:val="bottom"/>
            <w:hideMark/>
          </w:tcPr>
          <w:p w:rsidR="004B49CA" w:rsidRPr="004B49CA" w:rsidRDefault="004B49CA" w:rsidP="00DF5C4E">
            <w:pPr>
              <w:spacing w:after="0" w:line="240" w:lineRule="auto"/>
              <w:ind w:left="-14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Стоимость,</w:t>
            </w: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руб.</w:t>
            </w:r>
          </w:p>
        </w:tc>
      </w:tr>
      <w:tr w:rsidR="004B49CA" w:rsidRPr="00DF5C4E" w:rsidTr="00DF5C4E">
        <w:trPr>
          <w:trHeight w:val="705"/>
        </w:trPr>
        <w:tc>
          <w:tcPr>
            <w:tcW w:w="560" w:type="dxa"/>
            <w:vMerge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2" w:type="dxa"/>
            <w:vMerge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83" w:type="dxa"/>
            <w:vMerge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Натуральные показатели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</w:t>
            </w:r>
            <w:proofErr w:type="spellEnd"/>
            <w:r w:rsidR="00DF5C4E" w:rsidRPr="00DF5C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vMerge/>
            <w:vAlign w:val="center"/>
            <w:hideMark/>
          </w:tcPr>
          <w:p w:rsidR="004B49CA" w:rsidRPr="004B49CA" w:rsidRDefault="004B49CA" w:rsidP="00DF5C4E">
            <w:pPr>
              <w:spacing w:after="0" w:line="240" w:lineRule="auto"/>
              <w:ind w:left="-149"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4B49CA" w:rsidRPr="00DF5C4E" w:rsidTr="00DF5C4E">
        <w:trPr>
          <w:trHeight w:val="315"/>
        </w:trPr>
        <w:tc>
          <w:tcPr>
            <w:tcW w:w="560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83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4B49CA" w:rsidRPr="004B49CA" w:rsidRDefault="004B49CA" w:rsidP="00DF5C4E">
            <w:pPr>
              <w:spacing w:after="0" w:line="240" w:lineRule="auto"/>
              <w:ind w:left="-14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4B49CA" w:rsidRPr="00DF5C4E" w:rsidTr="00DF5C4E">
        <w:trPr>
          <w:trHeight w:val="750"/>
        </w:trPr>
        <w:tc>
          <w:tcPr>
            <w:tcW w:w="560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2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 Элеваторная д. 14 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II-49/12ЮТ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1974</w:t>
            </w:r>
          </w:p>
        </w:tc>
        <w:tc>
          <w:tcPr>
            <w:tcW w:w="4683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пандуса для инвалидных колясок "Эконом" с секционным настилом</w:t>
            </w:r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DF5C4E" w:rsidRPr="00DF5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4B49CA" w:rsidRPr="004B49CA" w:rsidRDefault="004B49CA" w:rsidP="00DF5C4E">
            <w:pPr>
              <w:spacing w:after="0" w:line="240" w:lineRule="auto"/>
              <w:ind w:left="-14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138 672,00</w:t>
            </w:r>
          </w:p>
        </w:tc>
      </w:tr>
      <w:tr w:rsidR="004B49CA" w:rsidRPr="00DF5C4E" w:rsidTr="00DF5C4E">
        <w:trPr>
          <w:trHeight w:val="375"/>
        </w:trPr>
        <w:tc>
          <w:tcPr>
            <w:tcW w:w="560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2" w:type="dxa"/>
            <w:shd w:val="clear" w:color="auto" w:fill="auto"/>
            <w:noWrap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ул.Бирюлевская</w:t>
            </w:r>
            <w:proofErr w:type="spellEnd"/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д.37</w:t>
            </w:r>
            <w:r w:rsidR="00212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</w:t>
            </w:r>
            <w:r w:rsidR="002123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</w:t>
            </w:r>
            <w:bookmarkStart w:id="0" w:name="_GoBack"/>
            <w:bookmarkEnd w:id="0"/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II-66/БС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4683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двери </w:t>
            </w:r>
            <w:proofErr w:type="spellStart"/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мусорокамеры</w:t>
            </w:r>
            <w:proofErr w:type="spellEnd"/>
          </w:p>
        </w:tc>
        <w:tc>
          <w:tcPr>
            <w:tcW w:w="1600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:rsidR="004B49CA" w:rsidRPr="004B49CA" w:rsidRDefault="004B49CA" w:rsidP="004B49CA">
            <w:pPr>
              <w:spacing w:after="0" w:line="240" w:lineRule="auto"/>
              <w:ind w:left="-108" w:right="-1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r w:rsidR="00DF5C4E" w:rsidRPr="00DF5C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shd w:val="clear" w:color="000000" w:fill="FFFFFF"/>
            <w:vAlign w:val="bottom"/>
            <w:hideMark/>
          </w:tcPr>
          <w:p w:rsidR="004B49CA" w:rsidRPr="004B49CA" w:rsidRDefault="004B49CA" w:rsidP="00DF5C4E">
            <w:pPr>
              <w:spacing w:after="0" w:line="240" w:lineRule="auto"/>
              <w:ind w:left="-149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53 041,17</w:t>
            </w:r>
          </w:p>
        </w:tc>
      </w:tr>
      <w:tr w:rsidR="00DF5C4E" w:rsidRPr="00DF5C4E" w:rsidTr="00DF5C4E">
        <w:trPr>
          <w:trHeight w:val="532"/>
        </w:trPr>
        <w:tc>
          <w:tcPr>
            <w:tcW w:w="560" w:type="dxa"/>
            <w:shd w:val="clear" w:color="auto" w:fill="auto"/>
            <w:noWrap/>
            <w:vAlign w:val="center"/>
            <w:hideMark/>
          </w:tcPr>
          <w:p w:rsidR="00DF5C4E" w:rsidRPr="004B49CA" w:rsidRDefault="00DF5C4E" w:rsidP="004B49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76" w:type="dxa"/>
            <w:gridSpan w:val="6"/>
            <w:shd w:val="clear" w:color="auto" w:fill="auto"/>
            <w:noWrap/>
            <w:vAlign w:val="center"/>
            <w:hideMark/>
          </w:tcPr>
          <w:p w:rsidR="00DF5C4E" w:rsidRPr="004B49CA" w:rsidRDefault="00DF5C4E" w:rsidP="00DF5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району Бирюлево Восточное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F5C4E" w:rsidRPr="004B49CA" w:rsidRDefault="00DF5C4E" w:rsidP="00DF5C4E">
            <w:pPr>
              <w:spacing w:after="0" w:line="240" w:lineRule="auto"/>
              <w:ind w:left="-149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B49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191 713,17</w:t>
            </w:r>
          </w:p>
        </w:tc>
      </w:tr>
    </w:tbl>
    <w:p w:rsidR="004B49CA" w:rsidRDefault="004B49CA" w:rsidP="000B7EED">
      <w:pPr>
        <w:pStyle w:val="a5"/>
        <w:jc w:val="both"/>
      </w:pPr>
    </w:p>
    <w:sectPr w:rsidR="004B49CA" w:rsidSect="00143E09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1EA" w:rsidRDefault="003611EA">
      <w:pPr>
        <w:spacing w:after="0" w:line="240" w:lineRule="auto"/>
      </w:pPr>
      <w:r>
        <w:separator/>
      </w:r>
    </w:p>
  </w:endnote>
  <w:endnote w:type="continuationSeparator" w:id="0">
    <w:p w:rsidR="003611EA" w:rsidRDefault="003611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1EA" w:rsidRDefault="003611EA">
      <w:pPr>
        <w:spacing w:after="0" w:line="240" w:lineRule="auto"/>
      </w:pPr>
      <w:r>
        <w:separator/>
      </w:r>
    </w:p>
  </w:footnote>
  <w:footnote w:type="continuationSeparator" w:id="0">
    <w:p w:rsidR="003611EA" w:rsidRDefault="003611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8124345"/>
      <w:docPartObj>
        <w:docPartGallery w:val="Page Numbers (Top of Page)"/>
        <w:docPartUnique/>
      </w:docPartObj>
    </w:sdtPr>
    <w:sdtEndPr/>
    <w:sdtContent>
      <w:p w:rsidR="005A5195" w:rsidRDefault="001D26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391">
          <w:rPr>
            <w:noProof/>
          </w:rPr>
          <w:t>2</w:t>
        </w:r>
        <w:r>
          <w:fldChar w:fldCharType="end"/>
        </w:r>
      </w:p>
    </w:sdtContent>
  </w:sdt>
  <w:p w:rsidR="005A5195" w:rsidRDefault="003611E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C52"/>
    <w:rsid w:val="00051D70"/>
    <w:rsid w:val="000B7EED"/>
    <w:rsid w:val="000F3412"/>
    <w:rsid w:val="0011749E"/>
    <w:rsid w:val="00132CC5"/>
    <w:rsid w:val="00143E09"/>
    <w:rsid w:val="00156DC6"/>
    <w:rsid w:val="00182322"/>
    <w:rsid w:val="001B4AA1"/>
    <w:rsid w:val="001C485F"/>
    <w:rsid w:val="001D268E"/>
    <w:rsid w:val="00212391"/>
    <w:rsid w:val="00225DE8"/>
    <w:rsid w:val="00271C3F"/>
    <w:rsid w:val="00273B2B"/>
    <w:rsid w:val="003611EA"/>
    <w:rsid w:val="003B20FC"/>
    <w:rsid w:val="003D0CAD"/>
    <w:rsid w:val="00410FB7"/>
    <w:rsid w:val="004B49CA"/>
    <w:rsid w:val="004D7700"/>
    <w:rsid w:val="00591746"/>
    <w:rsid w:val="005B2FC5"/>
    <w:rsid w:val="00696C98"/>
    <w:rsid w:val="006C5C52"/>
    <w:rsid w:val="006D37E4"/>
    <w:rsid w:val="006F33A0"/>
    <w:rsid w:val="007351A4"/>
    <w:rsid w:val="007B7A77"/>
    <w:rsid w:val="00825394"/>
    <w:rsid w:val="00832989"/>
    <w:rsid w:val="0085085A"/>
    <w:rsid w:val="00855E18"/>
    <w:rsid w:val="008629B9"/>
    <w:rsid w:val="0088724C"/>
    <w:rsid w:val="008B07D4"/>
    <w:rsid w:val="00905609"/>
    <w:rsid w:val="00912EF9"/>
    <w:rsid w:val="00927BC3"/>
    <w:rsid w:val="00995B8E"/>
    <w:rsid w:val="009A5E3E"/>
    <w:rsid w:val="00A07175"/>
    <w:rsid w:val="00A11B29"/>
    <w:rsid w:val="00A81F01"/>
    <w:rsid w:val="00AA6561"/>
    <w:rsid w:val="00B059B2"/>
    <w:rsid w:val="00B47FFA"/>
    <w:rsid w:val="00BE0138"/>
    <w:rsid w:val="00D20193"/>
    <w:rsid w:val="00DB50FF"/>
    <w:rsid w:val="00DF5C4E"/>
    <w:rsid w:val="00E057F6"/>
    <w:rsid w:val="00E13C90"/>
    <w:rsid w:val="00EA0891"/>
    <w:rsid w:val="00ED7961"/>
    <w:rsid w:val="00ED7CA8"/>
    <w:rsid w:val="00F12395"/>
    <w:rsid w:val="00F7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16FDDB-F93C-49D9-9762-B2829EB02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89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5C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5C52"/>
  </w:style>
  <w:style w:type="paragraph" w:styleId="a5">
    <w:name w:val="No Spacing"/>
    <w:uiPriority w:val="1"/>
    <w:qFormat/>
    <w:rsid w:val="006C5C52"/>
    <w:pPr>
      <w:spacing w:after="0" w:line="240" w:lineRule="auto"/>
    </w:pPr>
  </w:style>
  <w:style w:type="table" w:styleId="a6">
    <w:name w:val="Table Grid"/>
    <w:basedOn w:val="a1"/>
    <w:uiPriority w:val="39"/>
    <w:rsid w:val="006C5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25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25394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B7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7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7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2025-04-10T13:17:00Z</cp:lastPrinted>
  <dcterms:created xsi:type="dcterms:W3CDTF">2025-04-10T13:19:00Z</dcterms:created>
  <dcterms:modified xsi:type="dcterms:W3CDTF">2025-04-17T12:09:00Z</dcterms:modified>
</cp:coreProperties>
</file>